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1C" w:rsidRDefault="00EE0C1C">
      <w:pPr>
        <w:spacing w:line="240" w:lineRule="exact"/>
        <w:rPr>
          <w:vanish/>
        </w:rPr>
      </w:pPr>
    </w:p>
    <w:p w:rsidR="00EE0C1C" w:rsidRDefault="00CD5EB2" w:rsidP="00462000">
      <w:pPr>
        <w:framePr w:w="1972" w:h="1944" w:hRule="exact" w:hSpace="90" w:vSpace="90" w:wrap="auto" w:vAnchor="page" w:hAnchor="margin" w:x="-719" w:y="1036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 w:rsidRPr="009F6397">
        <w:rPr>
          <w:noProof/>
        </w:rPr>
        <w:drawing>
          <wp:inline distT="0" distB="0" distL="0" distR="0" wp14:anchorId="7FB68EFE" wp14:editId="1998AB80">
            <wp:extent cx="1123950" cy="1241361"/>
            <wp:effectExtent l="0" t="0" r="0" b="0"/>
            <wp:docPr id="4" name="Picture 4" descr="Belize Fisheries Department logo" title="Belize Fisheries Depart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tizGZ\AppData\Local\Microsoft\Windows\Temporary Internet Files\Content.Outlook\WPJAE277\Fisheries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640" cy="124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00" w:rsidRDefault="001F38CE" w:rsidP="00462000">
      <w:pPr>
        <w:framePr w:w="1972" w:h="1944" w:hRule="exact" w:hSpace="90" w:vSpace="90" w:wrap="auto" w:vAnchor="page" w:hAnchor="margin" w:x="8109" w:y="114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>
        <w:rPr>
          <w:noProof/>
          <w:snapToGrid/>
        </w:rPr>
        <w:drawing>
          <wp:inline distT="0" distB="0" distL="0" distR="0">
            <wp:extent cx="1190625" cy="1190625"/>
            <wp:effectExtent l="0" t="0" r="9525" b="9525"/>
            <wp:docPr id="2" name="Picture 2" descr="Gov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logocolo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188" w:rsidRDefault="00EE0C1C">
      <w:pPr>
        <w:jc w:val="center"/>
        <w:rPr>
          <w:rFonts w:ascii="Benguiat Bk BT" w:hAnsi="Benguiat Bk BT"/>
          <w:b/>
          <w:i/>
          <w:color w:val="008000"/>
          <w:sz w:val="36"/>
          <w:szCs w:val="36"/>
        </w:rPr>
      </w:pPr>
      <w:r w:rsidRPr="00C47396">
        <w:rPr>
          <w:rFonts w:ascii="Benguiat Bk BT" w:hAnsi="Benguiat Bk BT"/>
          <w:b/>
          <w:i/>
          <w:color w:val="008000"/>
          <w:sz w:val="36"/>
          <w:szCs w:val="36"/>
        </w:rPr>
        <w:t>BELIZE FISHERIES DEPARTMEN</w:t>
      </w:r>
      <w:r w:rsidR="003B1188">
        <w:rPr>
          <w:rFonts w:ascii="Benguiat Bk BT" w:hAnsi="Benguiat Bk BT"/>
          <w:b/>
          <w:i/>
          <w:color w:val="008000"/>
          <w:sz w:val="36"/>
          <w:szCs w:val="36"/>
        </w:rPr>
        <w:t>T</w:t>
      </w:r>
    </w:p>
    <w:p w:rsidR="00EE0C1C" w:rsidRPr="00ED3BAB" w:rsidRDefault="003B1188">
      <w:pPr>
        <w:jc w:val="center"/>
        <w:rPr>
          <w:b/>
          <w:szCs w:val="24"/>
        </w:rPr>
      </w:pPr>
      <w:r w:rsidRPr="00ED3BAB">
        <w:rPr>
          <w:rFonts w:ascii="Benguiat Bk BT" w:hAnsi="Benguiat Bk BT"/>
          <w:b/>
          <w:color w:val="008000"/>
          <w:szCs w:val="24"/>
        </w:rPr>
        <w:t>MINISTRY OF AGRICULTURE, FISHERIES, FORESTRY, THE ENVIRONMENT, SUSTAINABLE DEVELOPMENT &amp; IMMIGRATION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>PRINCESS MARGARET DRIVE   *   P.O. BOX 148   *   BELIZE CITY, BELIZEC.A.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>PHONE: (501) 2</w:t>
      </w:r>
      <w:r w:rsidR="000925ED">
        <w:rPr>
          <w:b/>
          <w:i/>
          <w:sz w:val="16"/>
        </w:rPr>
        <w:t>24-</w:t>
      </w:r>
      <w:r>
        <w:rPr>
          <w:b/>
          <w:i/>
          <w:sz w:val="16"/>
        </w:rPr>
        <w:t>4552</w:t>
      </w:r>
      <w:r w:rsidR="000925ED">
        <w:rPr>
          <w:b/>
          <w:i/>
          <w:sz w:val="16"/>
        </w:rPr>
        <w:t>/223-</w:t>
      </w:r>
      <w:r>
        <w:rPr>
          <w:b/>
          <w:i/>
          <w:sz w:val="16"/>
        </w:rPr>
        <w:t>2623   *   FAX: (501) 2</w:t>
      </w:r>
      <w:r w:rsidR="000925ED">
        <w:rPr>
          <w:b/>
          <w:i/>
          <w:sz w:val="16"/>
        </w:rPr>
        <w:t>23</w:t>
      </w:r>
      <w:r>
        <w:rPr>
          <w:b/>
          <w:i/>
          <w:sz w:val="16"/>
        </w:rPr>
        <w:t>-298</w:t>
      </w:r>
      <w:r w:rsidR="00A65D87">
        <w:rPr>
          <w:b/>
          <w:i/>
          <w:sz w:val="16"/>
        </w:rPr>
        <w:t>6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 xml:space="preserve">Email: </w:t>
      </w:r>
      <w:r w:rsidR="00A65D87">
        <w:rPr>
          <w:b/>
          <w:i/>
          <w:sz w:val="16"/>
        </w:rPr>
        <w:t>Fisheries_department@fisheries.gov.bz</w:t>
      </w:r>
    </w:p>
    <w:p w:rsidR="00EE0C1C" w:rsidRDefault="00147D62" w:rsidP="00147D62">
      <w:pPr>
        <w:ind w:left="2160" w:firstLine="720"/>
        <w:rPr>
          <w:b/>
          <w:i/>
          <w:sz w:val="16"/>
        </w:rPr>
      </w:pPr>
      <w:r>
        <w:rPr>
          <w:b/>
          <w:i/>
          <w:sz w:val="16"/>
        </w:rPr>
        <w:t xml:space="preserve">  </w:t>
      </w:r>
      <w:bookmarkStart w:id="0" w:name="_GoBack"/>
      <w:bookmarkEnd w:id="0"/>
      <w:proofErr w:type="spellStart"/>
      <w:r w:rsidR="000925ED">
        <w:rPr>
          <w:b/>
          <w:i/>
          <w:sz w:val="16"/>
        </w:rPr>
        <w:t>Website:www.</w:t>
      </w:r>
      <w:r>
        <w:rPr>
          <w:b/>
          <w:i/>
          <w:sz w:val="16"/>
        </w:rPr>
        <w:t>fisheries.gov.bz</w:t>
      </w:r>
      <w:proofErr w:type="spellEnd"/>
    </w:p>
    <w:p w:rsidR="00EE0C1C" w:rsidRDefault="00EE0C1C">
      <w:pPr>
        <w:rPr>
          <w:sz w:val="16"/>
        </w:rPr>
      </w:pPr>
    </w:p>
    <w:p w:rsidR="00D73842" w:rsidRPr="006B4FEE" w:rsidRDefault="00E351AD" w:rsidP="006B4FEE">
      <w:pPr>
        <w:pStyle w:val="Heading3"/>
        <w:jc w:val="center"/>
        <w:rPr>
          <w:sz w:val="28"/>
        </w:rPr>
      </w:pPr>
      <w:r w:rsidRPr="006B4FEE">
        <w:rPr>
          <w:sz w:val="28"/>
        </w:rPr>
        <w:t>Guidelines for writing a m</w:t>
      </w:r>
      <w:r w:rsidR="00D73842" w:rsidRPr="006B4FEE">
        <w:rPr>
          <w:sz w:val="28"/>
        </w:rPr>
        <w:t xml:space="preserve">arine </w:t>
      </w:r>
      <w:r w:rsidRPr="006B4FEE">
        <w:rPr>
          <w:sz w:val="28"/>
        </w:rPr>
        <w:t>scientific r</w:t>
      </w:r>
      <w:r w:rsidR="00D73842" w:rsidRPr="006B4FEE">
        <w:rPr>
          <w:sz w:val="28"/>
        </w:rPr>
        <w:t xml:space="preserve">esearch </w:t>
      </w:r>
      <w:r w:rsidRPr="006B4FEE">
        <w:rPr>
          <w:sz w:val="28"/>
        </w:rPr>
        <w:t>project p</w:t>
      </w:r>
      <w:r w:rsidR="00D73842" w:rsidRPr="006B4FEE">
        <w:rPr>
          <w:sz w:val="28"/>
        </w:rPr>
        <w:t>roposal</w:t>
      </w:r>
    </w:p>
    <w:p w:rsidR="00E351AD" w:rsidRPr="00D73842" w:rsidRDefault="00E351AD" w:rsidP="00D73842">
      <w:pPr>
        <w:jc w:val="center"/>
        <w:rPr>
          <w:b/>
          <w:sz w:val="32"/>
          <w:szCs w:val="24"/>
        </w:rPr>
      </w:pPr>
    </w:p>
    <w:p w:rsidR="00E351AD" w:rsidRDefault="00E351AD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b/>
          <w:szCs w:val="24"/>
        </w:rPr>
      </w:pPr>
      <w:r w:rsidRPr="00CA0E83">
        <w:rPr>
          <w:szCs w:val="24"/>
        </w:rPr>
        <w:t>I</w:t>
      </w:r>
      <w:r w:rsidRPr="00CA0E83">
        <w:rPr>
          <w:b/>
          <w:szCs w:val="24"/>
        </w:rPr>
        <w:t>. Title</w:t>
      </w:r>
    </w:p>
    <w:p w:rsidR="00D73842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szCs w:val="24"/>
        </w:rPr>
      </w:pPr>
      <w:r w:rsidRPr="00CA0E83">
        <w:rPr>
          <w:szCs w:val="24"/>
        </w:rPr>
        <w:t xml:space="preserve">II. </w:t>
      </w:r>
      <w:r w:rsidRPr="00CA0E83">
        <w:rPr>
          <w:b/>
          <w:szCs w:val="24"/>
        </w:rPr>
        <w:t>Abstract (one paragraph)</w:t>
      </w:r>
    </w:p>
    <w:p w:rsidR="00D73842" w:rsidRDefault="00B62F36" w:rsidP="00D73842">
      <w:pPr>
        <w:jc w:val="both"/>
        <w:rPr>
          <w:szCs w:val="24"/>
        </w:rPr>
      </w:pPr>
      <w:r>
        <w:rPr>
          <w:szCs w:val="24"/>
        </w:rPr>
        <w:t>B</w:t>
      </w:r>
      <w:r w:rsidR="00D73842" w:rsidRPr="00CA0E83">
        <w:rPr>
          <w:szCs w:val="24"/>
        </w:rPr>
        <w:t xml:space="preserve">rief description of the hypothesis and goals of the experiment. </w:t>
      </w:r>
      <w:r>
        <w:rPr>
          <w:szCs w:val="24"/>
        </w:rPr>
        <w:t xml:space="preserve">This section </w:t>
      </w:r>
      <w:r w:rsidR="00D73842" w:rsidRPr="00CA0E83">
        <w:rPr>
          <w:szCs w:val="24"/>
        </w:rPr>
        <w:t xml:space="preserve">should indicate </w:t>
      </w:r>
      <w:r w:rsidR="00E351AD">
        <w:rPr>
          <w:szCs w:val="24"/>
        </w:rPr>
        <w:t>the</w:t>
      </w:r>
      <w:r w:rsidR="00D73842" w:rsidRPr="00CA0E83">
        <w:rPr>
          <w:szCs w:val="24"/>
        </w:rPr>
        <w:t xml:space="preserve"> questions </w:t>
      </w:r>
      <w:r w:rsidR="00D73842">
        <w:rPr>
          <w:szCs w:val="24"/>
        </w:rPr>
        <w:t xml:space="preserve">the researcher will seek to </w:t>
      </w:r>
      <w:r w:rsidR="00D73842" w:rsidRPr="00CA0E83">
        <w:rPr>
          <w:szCs w:val="24"/>
        </w:rPr>
        <w:t xml:space="preserve">answer. </w:t>
      </w:r>
    </w:p>
    <w:p w:rsidR="00D73842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b/>
          <w:szCs w:val="24"/>
        </w:rPr>
      </w:pPr>
      <w:r w:rsidRPr="00CA0E83">
        <w:rPr>
          <w:szCs w:val="24"/>
        </w:rPr>
        <w:t xml:space="preserve">III. </w:t>
      </w:r>
      <w:r w:rsidRPr="00CA0E83">
        <w:rPr>
          <w:b/>
          <w:szCs w:val="24"/>
        </w:rPr>
        <w:t>Introduction and Literature Review</w:t>
      </w:r>
    </w:p>
    <w:p w:rsidR="00D73842" w:rsidRPr="00CA0E83" w:rsidRDefault="00B62F36" w:rsidP="00D73842">
      <w:pPr>
        <w:jc w:val="both"/>
        <w:rPr>
          <w:szCs w:val="24"/>
        </w:rPr>
      </w:pPr>
      <w:r>
        <w:rPr>
          <w:szCs w:val="24"/>
        </w:rPr>
        <w:t xml:space="preserve">This section contains </w:t>
      </w:r>
      <w:r w:rsidR="00D73842" w:rsidRPr="00CA0E83">
        <w:rPr>
          <w:szCs w:val="24"/>
        </w:rPr>
        <w:t>basic</w:t>
      </w:r>
      <w:r>
        <w:rPr>
          <w:szCs w:val="24"/>
        </w:rPr>
        <w:t xml:space="preserve"> information </w:t>
      </w:r>
      <w:r w:rsidR="00D73842" w:rsidRPr="00CA0E83">
        <w:rPr>
          <w:szCs w:val="24"/>
        </w:rPr>
        <w:t>o</w:t>
      </w:r>
      <w:r w:rsidR="00D73842">
        <w:rPr>
          <w:szCs w:val="24"/>
        </w:rPr>
        <w:t xml:space="preserve">f </w:t>
      </w:r>
      <w:r>
        <w:rPr>
          <w:szCs w:val="24"/>
        </w:rPr>
        <w:t xml:space="preserve">the </w:t>
      </w:r>
      <w:r w:rsidR="00D73842">
        <w:rPr>
          <w:szCs w:val="24"/>
        </w:rPr>
        <w:t xml:space="preserve">research topic and then focus on </w:t>
      </w:r>
      <w:r w:rsidR="00D73842" w:rsidRPr="00CA0E83">
        <w:rPr>
          <w:szCs w:val="24"/>
        </w:rPr>
        <w:t xml:space="preserve">details </w:t>
      </w:r>
      <w:r>
        <w:rPr>
          <w:szCs w:val="24"/>
        </w:rPr>
        <w:t xml:space="preserve">of </w:t>
      </w:r>
      <w:r w:rsidR="00D73842" w:rsidRPr="00CA0E83">
        <w:rPr>
          <w:szCs w:val="24"/>
        </w:rPr>
        <w:t xml:space="preserve">the proposed work. </w:t>
      </w:r>
      <w:r>
        <w:rPr>
          <w:szCs w:val="24"/>
        </w:rPr>
        <w:t xml:space="preserve">It also explains </w:t>
      </w:r>
      <w:r w:rsidR="00D73842" w:rsidRPr="00CA0E83">
        <w:rPr>
          <w:szCs w:val="24"/>
        </w:rPr>
        <w:t xml:space="preserve">what is interesting and </w:t>
      </w:r>
      <w:r w:rsidR="00D73842">
        <w:rPr>
          <w:szCs w:val="24"/>
        </w:rPr>
        <w:t xml:space="preserve">new </w:t>
      </w:r>
      <w:r>
        <w:rPr>
          <w:szCs w:val="24"/>
        </w:rPr>
        <w:t xml:space="preserve">about your </w:t>
      </w:r>
      <w:r w:rsidR="00D73842" w:rsidRPr="00CA0E83">
        <w:rPr>
          <w:szCs w:val="24"/>
        </w:rPr>
        <w:t>research idea</w:t>
      </w:r>
      <w:r>
        <w:rPr>
          <w:szCs w:val="24"/>
        </w:rPr>
        <w:t xml:space="preserve"> and e</w:t>
      </w:r>
      <w:r w:rsidR="00D73842">
        <w:rPr>
          <w:szCs w:val="24"/>
        </w:rPr>
        <w:t xml:space="preserve">stablish </w:t>
      </w:r>
      <w:r w:rsidR="00D73842" w:rsidRPr="00CA0E83">
        <w:rPr>
          <w:szCs w:val="24"/>
        </w:rPr>
        <w:t>t</w:t>
      </w:r>
      <w:r w:rsidR="00D73842">
        <w:rPr>
          <w:szCs w:val="24"/>
        </w:rPr>
        <w:t xml:space="preserve">he groundwork for your proposal. </w:t>
      </w:r>
      <w:r w:rsidR="00D73842" w:rsidRPr="00CA0E83">
        <w:rPr>
          <w:szCs w:val="24"/>
        </w:rPr>
        <w:t xml:space="preserve">Use </w:t>
      </w:r>
      <w:r>
        <w:rPr>
          <w:szCs w:val="24"/>
        </w:rPr>
        <w:t xml:space="preserve">and cite </w:t>
      </w:r>
      <w:r w:rsidR="00D73842" w:rsidRPr="00CA0E83">
        <w:rPr>
          <w:szCs w:val="24"/>
        </w:rPr>
        <w:t xml:space="preserve">sources </w:t>
      </w:r>
      <w:r w:rsidR="00D73842">
        <w:rPr>
          <w:szCs w:val="24"/>
        </w:rPr>
        <w:t xml:space="preserve">of information. </w:t>
      </w:r>
    </w:p>
    <w:p w:rsidR="00D73842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szCs w:val="24"/>
        </w:rPr>
      </w:pPr>
      <w:r w:rsidRPr="00CA0E83">
        <w:rPr>
          <w:szCs w:val="24"/>
        </w:rPr>
        <w:t xml:space="preserve">IV. </w:t>
      </w:r>
      <w:r w:rsidRPr="00CA0E83">
        <w:rPr>
          <w:b/>
          <w:szCs w:val="24"/>
        </w:rPr>
        <w:t>Research Hypothesis</w:t>
      </w:r>
    </w:p>
    <w:p w:rsidR="00D73842" w:rsidRDefault="00B62F36" w:rsidP="00D73842">
      <w:pPr>
        <w:jc w:val="both"/>
        <w:rPr>
          <w:szCs w:val="24"/>
        </w:rPr>
      </w:pPr>
      <w:r>
        <w:rPr>
          <w:szCs w:val="24"/>
        </w:rPr>
        <w:t xml:space="preserve">This section explains </w:t>
      </w:r>
      <w:r w:rsidR="00D73842" w:rsidRPr="00CA0E83">
        <w:rPr>
          <w:szCs w:val="24"/>
        </w:rPr>
        <w:t xml:space="preserve">the hypothesis </w:t>
      </w:r>
      <w:r>
        <w:rPr>
          <w:szCs w:val="24"/>
        </w:rPr>
        <w:t xml:space="preserve">of your work including </w:t>
      </w:r>
      <w:r w:rsidR="00D73842" w:rsidRPr="00CA0E83">
        <w:rPr>
          <w:szCs w:val="24"/>
        </w:rPr>
        <w:t xml:space="preserve">the questions </w:t>
      </w:r>
      <w:r>
        <w:rPr>
          <w:szCs w:val="24"/>
        </w:rPr>
        <w:t xml:space="preserve">you are </w:t>
      </w:r>
      <w:r w:rsidR="00D73842">
        <w:rPr>
          <w:szCs w:val="24"/>
        </w:rPr>
        <w:t xml:space="preserve">seeking </w:t>
      </w:r>
      <w:r w:rsidR="00D73842" w:rsidRPr="00CA0E83">
        <w:rPr>
          <w:szCs w:val="24"/>
        </w:rPr>
        <w:t>to answer</w:t>
      </w:r>
      <w:r>
        <w:rPr>
          <w:szCs w:val="24"/>
        </w:rPr>
        <w:t>.</w:t>
      </w:r>
      <w:r w:rsidR="00D73842" w:rsidRPr="00CA0E83">
        <w:rPr>
          <w:szCs w:val="24"/>
        </w:rPr>
        <w:t xml:space="preserve"> </w:t>
      </w:r>
      <w:r>
        <w:rPr>
          <w:szCs w:val="24"/>
        </w:rPr>
        <w:t xml:space="preserve">Show </w:t>
      </w:r>
      <w:r w:rsidR="00D73842" w:rsidRPr="00CA0E83">
        <w:rPr>
          <w:szCs w:val="24"/>
        </w:rPr>
        <w:t>what is known in</w:t>
      </w:r>
      <w:r w:rsidR="00D73842">
        <w:rPr>
          <w:szCs w:val="24"/>
        </w:rPr>
        <w:t xml:space="preserve"> </w:t>
      </w:r>
      <w:r w:rsidR="00D73842" w:rsidRPr="00CA0E83">
        <w:rPr>
          <w:szCs w:val="24"/>
        </w:rPr>
        <w:t>this field</w:t>
      </w:r>
      <w:r>
        <w:rPr>
          <w:szCs w:val="24"/>
        </w:rPr>
        <w:t xml:space="preserve"> of work and </w:t>
      </w:r>
      <w:r w:rsidR="00D73842" w:rsidRPr="00CA0E83">
        <w:rPr>
          <w:szCs w:val="24"/>
        </w:rPr>
        <w:t xml:space="preserve">explain what you expect to see and hope to show through your </w:t>
      </w:r>
      <w:r>
        <w:rPr>
          <w:szCs w:val="24"/>
        </w:rPr>
        <w:t>work.</w:t>
      </w:r>
      <w:r w:rsidR="00D73842" w:rsidRPr="00CA0E83">
        <w:rPr>
          <w:szCs w:val="24"/>
        </w:rPr>
        <w:t xml:space="preserve"> </w:t>
      </w:r>
    </w:p>
    <w:p w:rsidR="00D73842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b/>
          <w:szCs w:val="24"/>
        </w:rPr>
      </w:pPr>
      <w:r w:rsidRPr="00CA0E83">
        <w:rPr>
          <w:szCs w:val="24"/>
        </w:rPr>
        <w:t xml:space="preserve">V. </w:t>
      </w:r>
      <w:r w:rsidRPr="00CA0E83">
        <w:rPr>
          <w:b/>
          <w:szCs w:val="24"/>
        </w:rPr>
        <w:t>Material and Methods</w:t>
      </w:r>
    </w:p>
    <w:p w:rsidR="00D73842" w:rsidRPr="00CA0E83" w:rsidRDefault="006B4FEE" w:rsidP="00D73842">
      <w:pPr>
        <w:jc w:val="both"/>
        <w:rPr>
          <w:szCs w:val="24"/>
        </w:rPr>
      </w:pPr>
      <w:r>
        <w:rPr>
          <w:szCs w:val="24"/>
        </w:rPr>
        <w:t>This</w:t>
      </w:r>
      <w:r w:rsidR="00B62F36">
        <w:rPr>
          <w:szCs w:val="24"/>
        </w:rPr>
        <w:t xml:space="preserve"> section p</w:t>
      </w:r>
      <w:r w:rsidR="00D73842">
        <w:rPr>
          <w:szCs w:val="24"/>
        </w:rPr>
        <w:t xml:space="preserve">rovide details of your proposed </w:t>
      </w:r>
      <w:r>
        <w:rPr>
          <w:szCs w:val="24"/>
        </w:rPr>
        <w:t>work</w:t>
      </w:r>
      <w:r w:rsidR="00D73842" w:rsidRPr="00CA0E83">
        <w:rPr>
          <w:szCs w:val="24"/>
        </w:rPr>
        <w:t xml:space="preserve">. </w:t>
      </w:r>
      <w:r w:rsidR="00B62F36">
        <w:rPr>
          <w:szCs w:val="24"/>
        </w:rPr>
        <w:t xml:space="preserve">Explain the </w:t>
      </w:r>
      <w:r w:rsidR="00D73842" w:rsidRPr="00CA0E83">
        <w:rPr>
          <w:szCs w:val="24"/>
        </w:rPr>
        <w:t>processes</w:t>
      </w:r>
      <w:r w:rsidR="00B62F36">
        <w:rPr>
          <w:szCs w:val="24"/>
        </w:rPr>
        <w:t>/methods</w:t>
      </w:r>
      <w:r w:rsidR="00D73842" w:rsidRPr="00CA0E83">
        <w:rPr>
          <w:szCs w:val="24"/>
        </w:rPr>
        <w:t xml:space="preserve"> you </w:t>
      </w:r>
      <w:r w:rsidR="00B62F36">
        <w:rPr>
          <w:szCs w:val="24"/>
        </w:rPr>
        <w:t xml:space="preserve">are </w:t>
      </w:r>
      <w:r w:rsidR="00D73842" w:rsidRPr="00CA0E83">
        <w:rPr>
          <w:szCs w:val="24"/>
        </w:rPr>
        <w:t>going to use</w:t>
      </w:r>
      <w:r w:rsidR="00B62F36">
        <w:rPr>
          <w:szCs w:val="24"/>
        </w:rPr>
        <w:t>.</w:t>
      </w:r>
      <w:r w:rsidR="00D73842" w:rsidRPr="00CA0E83">
        <w:rPr>
          <w:szCs w:val="24"/>
        </w:rPr>
        <w:t xml:space="preserve"> </w:t>
      </w:r>
      <w:r w:rsidR="00B62F36">
        <w:rPr>
          <w:szCs w:val="24"/>
        </w:rPr>
        <w:t xml:space="preserve">Provide details of the </w:t>
      </w:r>
      <w:r w:rsidR="00D73842" w:rsidRPr="00CA0E83">
        <w:rPr>
          <w:szCs w:val="24"/>
        </w:rPr>
        <w:t>equipment and supplies</w:t>
      </w:r>
      <w:r w:rsidR="00D73842">
        <w:rPr>
          <w:szCs w:val="24"/>
        </w:rPr>
        <w:t xml:space="preserve"> </w:t>
      </w:r>
      <w:r>
        <w:rPr>
          <w:szCs w:val="24"/>
        </w:rPr>
        <w:t xml:space="preserve">that </w:t>
      </w:r>
      <w:r w:rsidR="00D73842" w:rsidRPr="00CA0E83">
        <w:rPr>
          <w:szCs w:val="24"/>
        </w:rPr>
        <w:t xml:space="preserve">will be necessary for </w:t>
      </w:r>
      <w:r w:rsidR="00B62F36">
        <w:rPr>
          <w:szCs w:val="24"/>
        </w:rPr>
        <w:t xml:space="preserve">your </w:t>
      </w:r>
      <w:r w:rsidR="00D73842" w:rsidRPr="00CA0E83">
        <w:rPr>
          <w:szCs w:val="24"/>
        </w:rPr>
        <w:t>project</w:t>
      </w:r>
      <w:r w:rsidR="00B62F36">
        <w:rPr>
          <w:szCs w:val="24"/>
        </w:rPr>
        <w:t xml:space="preserve"> and state if any equipment will be purchased or imported into Belize</w:t>
      </w:r>
      <w:r w:rsidR="00D73842" w:rsidRPr="00CA0E83">
        <w:rPr>
          <w:szCs w:val="24"/>
        </w:rPr>
        <w:t>.</w:t>
      </w:r>
      <w:r w:rsidR="00B62F36">
        <w:rPr>
          <w:szCs w:val="24"/>
        </w:rPr>
        <w:t xml:space="preserve"> </w:t>
      </w:r>
    </w:p>
    <w:p w:rsidR="00D73842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szCs w:val="24"/>
        </w:rPr>
      </w:pPr>
      <w:r w:rsidRPr="00CA0E83">
        <w:rPr>
          <w:szCs w:val="24"/>
        </w:rPr>
        <w:t xml:space="preserve">VI. </w:t>
      </w:r>
      <w:r w:rsidRPr="00CA0E83">
        <w:rPr>
          <w:b/>
          <w:szCs w:val="24"/>
        </w:rPr>
        <w:t>Conclusion and Justification</w:t>
      </w:r>
    </w:p>
    <w:p w:rsidR="00D73842" w:rsidRDefault="00B62F36" w:rsidP="00D73842">
      <w:pPr>
        <w:jc w:val="both"/>
        <w:rPr>
          <w:szCs w:val="24"/>
        </w:rPr>
      </w:pPr>
      <w:r>
        <w:rPr>
          <w:szCs w:val="24"/>
        </w:rPr>
        <w:t xml:space="preserve">This section </w:t>
      </w:r>
      <w:r w:rsidR="00D73842" w:rsidRPr="00CA0E83">
        <w:rPr>
          <w:szCs w:val="24"/>
        </w:rPr>
        <w:t>state</w:t>
      </w:r>
      <w:r>
        <w:rPr>
          <w:szCs w:val="24"/>
        </w:rPr>
        <w:t>s clearly</w:t>
      </w:r>
      <w:r w:rsidR="00D73842" w:rsidRPr="00CA0E83">
        <w:rPr>
          <w:szCs w:val="24"/>
        </w:rPr>
        <w:t xml:space="preserve"> how your proposed research </w:t>
      </w:r>
      <w:r>
        <w:rPr>
          <w:szCs w:val="24"/>
        </w:rPr>
        <w:t xml:space="preserve">work </w:t>
      </w:r>
      <w:r w:rsidR="00D73842" w:rsidRPr="00CA0E83">
        <w:rPr>
          <w:szCs w:val="24"/>
        </w:rPr>
        <w:t>will advance knowledge</w:t>
      </w:r>
      <w:r w:rsidR="005C27E8">
        <w:rPr>
          <w:szCs w:val="24"/>
        </w:rPr>
        <w:t xml:space="preserve"> and how the results can be of benefit to Belize and the world</w:t>
      </w:r>
      <w:r w:rsidR="00D73842" w:rsidRPr="00CA0E83">
        <w:rPr>
          <w:szCs w:val="24"/>
        </w:rPr>
        <w:t xml:space="preserve">. </w:t>
      </w:r>
      <w:r w:rsidR="005C27E8">
        <w:rPr>
          <w:szCs w:val="24"/>
        </w:rPr>
        <w:t xml:space="preserve">Provide details of </w:t>
      </w:r>
      <w:r w:rsidR="00D73842" w:rsidRPr="00CA0E83">
        <w:rPr>
          <w:szCs w:val="24"/>
        </w:rPr>
        <w:t>the far-reaching</w:t>
      </w:r>
      <w:r w:rsidR="00D73842">
        <w:rPr>
          <w:szCs w:val="24"/>
        </w:rPr>
        <w:t xml:space="preserve"> </w:t>
      </w:r>
      <w:r w:rsidR="00D73842" w:rsidRPr="00CA0E83">
        <w:rPr>
          <w:szCs w:val="24"/>
        </w:rPr>
        <w:t>effects</w:t>
      </w:r>
      <w:r w:rsidR="005C27E8">
        <w:rPr>
          <w:szCs w:val="24"/>
        </w:rPr>
        <w:t xml:space="preserve"> of your research work and how </w:t>
      </w:r>
      <w:r w:rsidR="00D73842" w:rsidRPr="00CA0E83">
        <w:rPr>
          <w:szCs w:val="24"/>
        </w:rPr>
        <w:t xml:space="preserve">your study </w:t>
      </w:r>
      <w:r w:rsidR="005C27E8">
        <w:rPr>
          <w:szCs w:val="24"/>
        </w:rPr>
        <w:t xml:space="preserve">can </w:t>
      </w:r>
      <w:r w:rsidR="00D73842" w:rsidRPr="00CA0E83">
        <w:rPr>
          <w:szCs w:val="24"/>
        </w:rPr>
        <w:t>potentially change practices or policies</w:t>
      </w:r>
      <w:r w:rsidR="005C27E8">
        <w:rPr>
          <w:szCs w:val="24"/>
        </w:rPr>
        <w:t xml:space="preserve"> in Belize.</w:t>
      </w:r>
      <w:r w:rsidR="00D73842" w:rsidRPr="00CA0E83">
        <w:rPr>
          <w:szCs w:val="24"/>
        </w:rPr>
        <w:t xml:space="preserve"> </w:t>
      </w:r>
    </w:p>
    <w:p w:rsidR="00D73842" w:rsidRPr="00CA0E83" w:rsidRDefault="00D73842" w:rsidP="00D73842">
      <w:pPr>
        <w:jc w:val="both"/>
        <w:rPr>
          <w:szCs w:val="24"/>
        </w:rPr>
      </w:pPr>
    </w:p>
    <w:p w:rsidR="00D73842" w:rsidRPr="00CA0E83" w:rsidRDefault="00D73842" w:rsidP="00D73842">
      <w:pPr>
        <w:jc w:val="both"/>
        <w:rPr>
          <w:b/>
          <w:szCs w:val="24"/>
        </w:rPr>
      </w:pPr>
      <w:r w:rsidRPr="00CA0E83">
        <w:rPr>
          <w:szCs w:val="24"/>
        </w:rPr>
        <w:t xml:space="preserve">VII. </w:t>
      </w:r>
      <w:r w:rsidRPr="00CA0E83">
        <w:rPr>
          <w:b/>
          <w:szCs w:val="24"/>
        </w:rPr>
        <w:t>Bibliography</w:t>
      </w:r>
    </w:p>
    <w:p w:rsidR="00D73842" w:rsidRPr="00CA0E83" w:rsidRDefault="00D73842" w:rsidP="00D73842">
      <w:pPr>
        <w:jc w:val="both"/>
        <w:rPr>
          <w:szCs w:val="24"/>
        </w:rPr>
      </w:pPr>
      <w:r w:rsidRPr="00CA0E83">
        <w:rPr>
          <w:szCs w:val="24"/>
        </w:rPr>
        <w:t xml:space="preserve">Include all the resources that were used in the writing of the paper. </w:t>
      </w:r>
    </w:p>
    <w:p w:rsidR="00D73842" w:rsidRDefault="00D73842" w:rsidP="00D73842">
      <w:pPr>
        <w:jc w:val="both"/>
        <w:rPr>
          <w:rFonts w:ascii="Tahoma" w:hAnsi="Tahoma" w:cs="Tahoma"/>
          <w:b/>
          <w:szCs w:val="24"/>
        </w:rPr>
      </w:pPr>
    </w:p>
    <w:sectPr w:rsidR="00D73842" w:rsidSect="005F5483">
      <w:footerReference w:type="default" r:id="rId9"/>
      <w:endnotePr>
        <w:numFmt w:val="decimal"/>
      </w:endnotePr>
      <w:pgSz w:w="11907" w:h="16839" w:code="9"/>
      <w:pgMar w:top="1440" w:right="720" w:bottom="1008" w:left="1008" w:header="1008" w:footer="115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66" w:rsidRDefault="00C45F66">
      <w:r>
        <w:separator/>
      </w:r>
    </w:p>
  </w:endnote>
  <w:endnote w:type="continuationSeparator" w:id="0">
    <w:p w:rsidR="00C45F66" w:rsidRDefault="00C4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nguiat Bk BT">
    <w:altName w:val="Bookman Old Style"/>
    <w:charset w:val="00"/>
    <w:family w:val="roman"/>
    <w:pitch w:val="variable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1B2" w:rsidRPr="000925ED" w:rsidRDefault="007331B2" w:rsidP="000925ED">
    <w:pPr>
      <w:pStyle w:val="Footer"/>
      <w:jc w:val="center"/>
      <w:rPr>
        <w:color w:val="808080"/>
        <w:sz w:val="18"/>
        <w:szCs w:val="18"/>
      </w:rPr>
    </w:pPr>
    <w:r w:rsidRPr="000925ED">
      <w:rPr>
        <w:rFonts w:ascii="Script MT Bold" w:hAnsi="Script MT Bold"/>
        <w:color w:val="808080"/>
        <w:sz w:val="18"/>
        <w:szCs w:val="18"/>
      </w:rPr>
      <w:t>The Mission of the Department is to provide the country and the people of Belize with the best possible management of aquatic and fisheries resources, with a view to optimize the present and future benefits through efficient and sustainable management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66" w:rsidRDefault="00C45F66">
      <w:r>
        <w:separator/>
      </w:r>
    </w:p>
  </w:footnote>
  <w:footnote w:type="continuationSeparator" w:id="0">
    <w:p w:rsidR="00C45F66" w:rsidRDefault="00C45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3E24"/>
    <w:multiLevelType w:val="hybridMultilevel"/>
    <w:tmpl w:val="47DC1188"/>
    <w:lvl w:ilvl="0" w:tplc="E5267E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3B2EAA"/>
    <w:multiLevelType w:val="hybridMultilevel"/>
    <w:tmpl w:val="EA1859D2"/>
    <w:lvl w:ilvl="0" w:tplc="DDA0B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266F4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41631AD"/>
    <w:multiLevelType w:val="hybridMultilevel"/>
    <w:tmpl w:val="4AB217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92F91"/>
    <w:multiLevelType w:val="hybridMultilevel"/>
    <w:tmpl w:val="88F832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3D6C67"/>
    <w:multiLevelType w:val="hybridMultilevel"/>
    <w:tmpl w:val="F9C0E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70FEE"/>
    <w:multiLevelType w:val="hybridMultilevel"/>
    <w:tmpl w:val="A4724D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8497E"/>
    <w:multiLevelType w:val="hybridMultilevel"/>
    <w:tmpl w:val="443ABA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A4DC6"/>
    <w:multiLevelType w:val="hybridMultilevel"/>
    <w:tmpl w:val="FDE61538"/>
    <w:lvl w:ilvl="0" w:tplc="439038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D6"/>
    <w:rsid w:val="00002D1D"/>
    <w:rsid w:val="0002172D"/>
    <w:rsid w:val="00024695"/>
    <w:rsid w:val="00032C26"/>
    <w:rsid w:val="00040E24"/>
    <w:rsid w:val="00060EC3"/>
    <w:rsid w:val="00071AAD"/>
    <w:rsid w:val="000925ED"/>
    <w:rsid w:val="000B16B6"/>
    <w:rsid w:val="000B7608"/>
    <w:rsid w:val="000C6AF9"/>
    <w:rsid w:val="0010226A"/>
    <w:rsid w:val="001162BF"/>
    <w:rsid w:val="0013003D"/>
    <w:rsid w:val="00141BC1"/>
    <w:rsid w:val="00144C28"/>
    <w:rsid w:val="0014716A"/>
    <w:rsid w:val="00147D62"/>
    <w:rsid w:val="001548DE"/>
    <w:rsid w:val="00172F99"/>
    <w:rsid w:val="0018441A"/>
    <w:rsid w:val="00192B50"/>
    <w:rsid w:val="001A1A43"/>
    <w:rsid w:val="001C24EE"/>
    <w:rsid w:val="001D2C5C"/>
    <w:rsid w:val="001D36FE"/>
    <w:rsid w:val="001E3CC8"/>
    <w:rsid w:val="001F38CE"/>
    <w:rsid w:val="00201F3B"/>
    <w:rsid w:val="00204809"/>
    <w:rsid w:val="0021055B"/>
    <w:rsid w:val="0021316F"/>
    <w:rsid w:val="002150B6"/>
    <w:rsid w:val="002274F2"/>
    <w:rsid w:val="00236E33"/>
    <w:rsid w:val="00252237"/>
    <w:rsid w:val="00267E5E"/>
    <w:rsid w:val="0027300F"/>
    <w:rsid w:val="002735D1"/>
    <w:rsid w:val="00276999"/>
    <w:rsid w:val="0028577A"/>
    <w:rsid w:val="00287F77"/>
    <w:rsid w:val="002B1828"/>
    <w:rsid w:val="0032129A"/>
    <w:rsid w:val="0033785E"/>
    <w:rsid w:val="003408BD"/>
    <w:rsid w:val="00344C62"/>
    <w:rsid w:val="0037247C"/>
    <w:rsid w:val="00377663"/>
    <w:rsid w:val="00383B89"/>
    <w:rsid w:val="003A3872"/>
    <w:rsid w:val="003B1188"/>
    <w:rsid w:val="003B4769"/>
    <w:rsid w:val="003E062F"/>
    <w:rsid w:val="003F058F"/>
    <w:rsid w:val="00414762"/>
    <w:rsid w:val="00420CF2"/>
    <w:rsid w:val="00445FED"/>
    <w:rsid w:val="00461AB9"/>
    <w:rsid w:val="00462000"/>
    <w:rsid w:val="00490343"/>
    <w:rsid w:val="00496316"/>
    <w:rsid w:val="004B1DD6"/>
    <w:rsid w:val="004F2F66"/>
    <w:rsid w:val="00507216"/>
    <w:rsid w:val="005235E2"/>
    <w:rsid w:val="00537485"/>
    <w:rsid w:val="005816F2"/>
    <w:rsid w:val="00594741"/>
    <w:rsid w:val="005C27E8"/>
    <w:rsid w:val="005D3484"/>
    <w:rsid w:val="005F5483"/>
    <w:rsid w:val="00625C92"/>
    <w:rsid w:val="00646564"/>
    <w:rsid w:val="00685C16"/>
    <w:rsid w:val="006A1151"/>
    <w:rsid w:val="006A70FD"/>
    <w:rsid w:val="006B4FEE"/>
    <w:rsid w:val="006B7E27"/>
    <w:rsid w:val="006C5984"/>
    <w:rsid w:val="006F56EA"/>
    <w:rsid w:val="006F59E6"/>
    <w:rsid w:val="00713444"/>
    <w:rsid w:val="007331B2"/>
    <w:rsid w:val="007435EB"/>
    <w:rsid w:val="007468BE"/>
    <w:rsid w:val="00766132"/>
    <w:rsid w:val="00775EEE"/>
    <w:rsid w:val="00776011"/>
    <w:rsid w:val="0078770F"/>
    <w:rsid w:val="00797D0D"/>
    <w:rsid w:val="007A2DEA"/>
    <w:rsid w:val="007B0A9C"/>
    <w:rsid w:val="007B7237"/>
    <w:rsid w:val="007B741D"/>
    <w:rsid w:val="007F7ED7"/>
    <w:rsid w:val="0081176B"/>
    <w:rsid w:val="00813049"/>
    <w:rsid w:val="0082223C"/>
    <w:rsid w:val="00847293"/>
    <w:rsid w:val="008559B7"/>
    <w:rsid w:val="00861AB7"/>
    <w:rsid w:val="00872EE2"/>
    <w:rsid w:val="00880B45"/>
    <w:rsid w:val="00886095"/>
    <w:rsid w:val="008A09F0"/>
    <w:rsid w:val="008B129E"/>
    <w:rsid w:val="00921EBA"/>
    <w:rsid w:val="00930EED"/>
    <w:rsid w:val="00941514"/>
    <w:rsid w:val="00944292"/>
    <w:rsid w:val="00963B61"/>
    <w:rsid w:val="0099762C"/>
    <w:rsid w:val="009A6438"/>
    <w:rsid w:val="009C38E5"/>
    <w:rsid w:val="009C6789"/>
    <w:rsid w:val="009F6397"/>
    <w:rsid w:val="00A026CF"/>
    <w:rsid w:val="00A355EE"/>
    <w:rsid w:val="00A35626"/>
    <w:rsid w:val="00A65D87"/>
    <w:rsid w:val="00A769A3"/>
    <w:rsid w:val="00A93747"/>
    <w:rsid w:val="00AA453A"/>
    <w:rsid w:val="00AB4331"/>
    <w:rsid w:val="00AB5617"/>
    <w:rsid w:val="00AD3755"/>
    <w:rsid w:val="00AD5583"/>
    <w:rsid w:val="00AE49EC"/>
    <w:rsid w:val="00B00E90"/>
    <w:rsid w:val="00B05D97"/>
    <w:rsid w:val="00B236CE"/>
    <w:rsid w:val="00B36013"/>
    <w:rsid w:val="00B37F8D"/>
    <w:rsid w:val="00B42C6E"/>
    <w:rsid w:val="00B46B61"/>
    <w:rsid w:val="00B5333E"/>
    <w:rsid w:val="00B62F36"/>
    <w:rsid w:val="00B65B2A"/>
    <w:rsid w:val="00B7580F"/>
    <w:rsid w:val="00B9764B"/>
    <w:rsid w:val="00BC39EB"/>
    <w:rsid w:val="00BD5E64"/>
    <w:rsid w:val="00BF3C68"/>
    <w:rsid w:val="00C45F66"/>
    <w:rsid w:val="00C47396"/>
    <w:rsid w:val="00C66F5C"/>
    <w:rsid w:val="00C80E47"/>
    <w:rsid w:val="00C811A5"/>
    <w:rsid w:val="00C8755D"/>
    <w:rsid w:val="00C95759"/>
    <w:rsid w:val="00CC5B71"/>
    <w:rsid w:val="00CD5EB2"/>
    <w:rsid w:val="00CE7F84"/>
    <w:rsid w:val="00D10818"/>
    <w:rsid w:val="00D25A32"/>
    <w:rsid w:val="00D40BCD"/>
    <w:rsid w:val="00D4284F"/>
    <w:rsid w:val="00D45AC4"/>
    <w:rsid w:val="00D47421"/>
    <w:rsid w:val="00D53C69"/>
    <w:rsid w:val="00D73842"/>
    <w:rsid w:val="00D77D95"/>
    <w:rsid w:val="00D805F9"/>
    <w:rsid w:val="00DA0F81"/>
    <w:rsid w:val="00DA57AB"/>
    <w:rsid w:val="00DC60ED"/>
    <w:rsid w:val="00DD2BD6"/>
    <w:rsid w:val="00DD6838"/>
    <w:rsid w:val="00E02ABF"/>
    <w:rsid w:val="00E054F1"/>
    <w:rsid w:val="00E13053"/>
    <w:rsid w:val="00E15753"/>
    <w:rsid w:val="00E253F2"/>
    <w:rsid w:val="00E34AE6"/>
    <w:rsid w:val="00E351AD"/>
    <w:rsid w:val="00E43AF0"/>
    <w:rsid w:val="00E61B1C"/>
    <w:rsid w:val="00E63C86"/>
    <w:rsid w:val="00E75BA1"/>
    <w:rsid w:val="00E776AA"/>
    <w:rsid w:val="00E91EC9"/>
    <w:rsid w:val="00E93331"/>
    <w:rsid w:val="00EC40FC"/>
    <w:rsid w:val="00EC6596"/>
    <w:rsid w:val="00ED0B54"/>
    <w:rsid w:val="00ED3BAB"/>
    <w:rsid w:val="00EE0C1C"/>
    <w:rsid w:val="00F15B93"/>
    <w:rsid w:val="00F1752E"/>
    <w:rsid w:val="00F32C40"/>
    <w:rsid w:val="00F415A7"/>
    <w:rsid w:val="00F51A6C"/>
    <w:rsid w:val="00F568B5"/>
    <w:rsid w:val="00F61821"/>
    <w:rsid w:val="00F62E46"/>
    <w:rsid w:val="00F76269"/>
    <w:rsid w:val="00F973A0"/>
    <w:rsid w:val="00FA2884"/>
    <w:rsid w:val="00FB12C4"/>
    <w:rsid w:val="00FB6228"/>
    <w:rsid w:val="00FD2537"/>
    <w:rsid w:val="00FD2DBF"/>
    <w:rsid w:val="00FE3978"/>
    <w:rsid w:val="00FF30C7"/>
    <w:rsid w:val="00FF7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B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E687C5-C311-45D9-99F0-75C462F5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4F2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2274F2"/>
    <w:pPr>
      <w:keepNext/>
      <w:widowControl/>
      <w:outlineLvl w:val="0"/>
    </w:pPr>
    <w:rPr>
      <w:snapToGrid/>
    </w:rPr>
  </w:style>
  <w:style w:type="paragraph" w:styleId="Heading2">
    <w:name w:val="heading 2"/>
    <w:basedOn w:val="Normal"/>
    <w:next w:val="Normal"/>
    <w:link w:val="Heading2Char"/>
    <w:qFormat/>
    <w:rsid w:val="002274F2"/>
    <w:pPr>
      <w:keepNext/>
      <w:jc w:val="center"/>
      <w:outlineLvl w:val="1"/>
    </w:pPr>
    <w:rPr>
      <w:b/>
      <w:i/>
      <w:sz w:val="20"/>
    </w:rPr>
  </w:style>
  <w:style w:type="paragraph" w:styleId="Heading3">
    <w:name w:val="heading 3"/>
    <w:basedOn w:val="Normal"/>
    <w:next w:val="Normal"/>
    <w:qFormat/>
    <w:rsid w:val="002274F2"/>
    <w:pPr>
      <w:keepNext/>
      <w:widowControl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2274F2"/>
  </w:style>
  <w:style w:type="paragraph" w:styleId="BodyText">
    <w:name w:val="Body Text"/>
    <w:basedOn w:val="Normal"/>
    <w:rsid w:val="002274F2"/>
    <w:pPr>
      <w:widowControl/>
      <w:jc w:val="both"/>
    </w:pPr>
    <w:rPr>
      <w:snapToGrid/>
    </w:rPr>
  </w:style>
  <w:style w:type="paragraph" w:styleId="Header">
    <w:name w:val="header"/>
    <w:basedOn w:val="Normal"/>
    <w:rsid w:val="002274F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74F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75B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5BA1"/>
    <w:rPr>
      <w:rFonts w:ascii="Tahoma" w:hAnsi="Tahoma" w:cs="Tahoma"/>
      <w:snapToGrid w:val="0"/>
      <w:sz w:val="16"/>
      <w:szCs w:val="16"/>
    </w:rPr>
  </w:style>
  <w:style w:type="paragraph" w:customStyle="1" w:styleId="yiv125898715msonormal">
    <w:name w:val="yiv125898715msonormal"/>
    <w:basedOn w:val="Normal"/>
    <w:rsid w:val="00F15B93"/>
    <w:pPr>
      <w:widowControl/>
      <w:spacing w:before="100" w:beforeAutospacing="1" w:after="100" w:afterAutospacing="1"/>
    </w:pPr>
    <w:rPr>
      <w:snapToGrid/>
      <w:szCs w:val="24"/>
    </w:rPr>
  </w:style>
  <w:style w:type="character" w:customStyle="1" w:styleId="yshortcuts">
    <w:name w:val="yshortcuts"/>
    <w:basedOn w:val="DefaultParagraphFont"/>
    <w:rsid w:val="00F15B93"/>
  </w:style>
  <w:style w:type="character" w:styleId="Hyperlink">
    <w:name w:val="Hyperlink"/>
    <w:basedOn w:val="DefaultParagraphFont"/>
    <w:uiPriority w:val="99"/>
    <w:unhideWhenUsed/>
    <w:rsid w:val="00D77D95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77D95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77D95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77D9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en-BZ"/>
    </w:rPr>
  </w:style>
  <w:style w:type="character" w:customStyle="1" w:styleId="Heading2Char">
    <w:name w:val="Heading 2 Char"/>
    <w:basedOn w:val="DefaultParagraphFont"/>
    <w:link w:val="Heading2"/>
    <w:rsid w:val="00685C16"/>
    <w:rPr>
      <w:b/>
      <w:i/>
      <w:snapToGrid w:val="0"/>
    </w:rPr>
  </w:style>
  <w:style w:type="paragraph" w:customStyle="1" w:styleId="ReturnAddress">
    <w:name w:val="Return Address"/>
    <w:basedOn w:val="Normal"/>
    <w:rsid w:val="003B1188"/>
    <w:pPr>
      <w:keepLines/>
      <w:widowControl/>
      <w:spacing w:line="200" w:lineRule="atLeast"/>
    </w:pPr>
    <w:rPr>
      <w:rFonts w:ascii="Arial" w:hAnsi="Arial"/>
      <w:snapToGrid/>
      <w:spacing w:val="-2"/>
      <w:sz w:val="16"/>
      <w:lang w:val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Space Drivers Ltd.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Azueta</dc:creator>
  <cp:lastModifiedBy>Hutchins, Tianna N</cp:lastModifiedBy>
  <cp:revision>3</cp:revision>
  <cp:lastPrinted>2017-01-12T22:22:00Z</cp:lastPrinted>
  <dcterms:created xsi:type="dcterms:W3CDTF">2017-03-07T17:20:00Z</dcterms:created>
  <dcterms:modified xsi:type="dcterms:W3CDTF">2019-03-18T15:21:00Z</dcterms:modified>
</cp:coreProperties>
</file>